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2 Facilitator Guide</w:t>
      </w:r>
    </w:p>
    <w:p>
      <w:pPr>
        <w:spacing w:after="200"/>
      </w:pPr>
      <w:r>
        <w:rPr>
          <w:sz w:val="32"/>
          <w:szCs w:val="32"/>
        </w:rPr>
        <w:t xml:space="preserve">Saving for Homeownership</w:t>
      </w:r>
    </w:p>
    <w:p>
      <w:pPr>
        <w:spacing w:after="200" w:before="0"/>
      </w:pPr>
      <w:r>
        <w:rPr>
          <w:sz w:val="22"/>
          <w:szCs w:val="22"/>
        </w:rPr>
        <w:t xml:space="preserve">For volunteers, housing counseling agency staff, credit union and nonprofit educators, and anyone teaching this module to a group. Pair this guide with the Module 2 slide deck and the Module 2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2 at yourmortgagetoolbox.com/learn/saving-for-homeownership/.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How Much Do You Actually Need to Save?</w:t>
      </w:r>
    </w:p>
    <w:p>
      <w:pPr>
        <w:pStyle w:val="ListParagraph"/>
        <w:numPr>
          <w:ilvl w:val="0"/>
          <w:numId w:val="2"/>
        </w:numPr>
        <w:spacing w:after="60"/>
      </w:pPr>
      <w:r>
        <w:rPr>
          <w:sz w:val="22"/>
          <w:szCs w:val="22"/>
        </w:rPr>
        <w:t xml:space="preserve">Down Payment Requirements by Loan Type</w:t>
      </w:r>
    </w:p>
    <w:p>
      <w:pPr>
        <w:pStyle w:val="ListParagraph"/>
        <w:numPr>
          <w:ilvl w:val="0"/>
          <w:numId w:val="2"/>
        </w:numPr>
        <w:spacing w:after="60"/>
      </w:pPr>
      <w:r>
        <w:rPr>
          <w:sz w:val="22"/>
          <w:szCs w:val="22"/>
        </w:rPr>
        <w:t xml:space="preserve">Down Payment Assistance Programs</w:t>
      </w:r>
    </w:p>
    <w:p>
      <w:pPr>
        <w:pStyle w:val="ListParagraph"/>
        <w:numPr>
          <w:ilvl w:val="0"/>
          <w:numId w:val="2"/>
        </w:numPr>
        <w:spacing w:after="60"/>
      </w:pPr>
      <w:r>
        <w:rPr>
          <w:sz w:val="22"/>
          <w:szCs w:val="22"/>
        </w:rPr>
        <w:t xml:space="preserve">Closing Costs: What They Are and How Much to Budget</w:t>
      </w:r>
    </w:p>
    <w:p>
      <w:pPr>
        <w:pStyle w:val="ListParagraph"/>
        <w:numPr>
          <w:ilvl w:val="0"/>
          <w:numId w:val="2"/>
        </w:numPr>
        <w:spacing w:after="60"/>
      </w:pPr>
      <w:r>
        <w:rPr>
          <w:sz w:val="22"/>
          <w:szCs w:val="22"/>
        </w:rPr>
        <w:t xml:space="preserve">Building a Realistic Savings Timeline</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2.1: How Much Do You Actually Need to Save?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2.2: Down Payment Requirements by Loan Type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9 to 12</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2.3: Down Payment Assistance Programs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13 to 16</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2.4: Closing Costs: What They Are and How Much to Budget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17 to 21</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2.5: Building a Realistic Savings Timeline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22 to 27</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28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29 to 30</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2.1: How Much Do You Actually Need to Save?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The question "how much do I need to save?" has more components than most buyers expect. The down payment gets all the attention, but it's one of four things you need cash for before and at closing. Missing any one of them can derail a purchase even when you have the down payment covered.</w:t>
      </w:r>
    </w:p>
    <w:p>
      <w:pPr>
        <w:pStyle w:val="ListParagraph"/>
        <w:numPr>
          <w:ilvl w:val="0"/>
          <w:numId w:val="3"/>
        </w:numPr>
        <w:spacing w:after="50"/>
      </w:pPr>
      <w:r>
        <w:rPr>
          <w:b/>
          <w:bCs/>
          <w:sz w:val="22"/>
          <w:szCs w:val="22"/>
        </w:rPr>
        <w:t xml:space="preserve">The Four Cash Needs.</w:t>
      </w:r>
      <w:r>
        <w:rPr>
          <w:sz w:val="22"/>
          <w:szCs w:val="22"/>
        </w:rPr>
        <w:t xml:space="preserve"> 1. Down payment: The portion of the purchase price you pay upfront, not financed.</w:t>
      </w:r>
    </w:p>
    <w:p>
      <w:pPr>
        <w:pStyle w:val="ListParagraph"/>
        <w:numPr>
          <w:ilvl w:val="0"/>
          <w:numId w:val="3"/>
        </w:numPr>
        <w:spacing w:after="50"/>
      </w:pPr>
      <w:r>
        <w:rPr>
          <w:b/>
          <w:bCs/>
          <w:sz w:val="22"/>
          <w:szCs w:val="22"/>
        </w:rPr>
        <w:t xml:space="preserve">A Realistic Savings Target.</w:t>
      </w:r>
      <w:r>
        <w:rPr>
          <w:sz w:val="22"/>
          <w:szCs w:val="22"/>
        </w:rPr>
        <w:t xml:space="preserve"> For a $350,000 home with an FHA loan (3.5% down), the total cash you need breaks down like this:</w:t>
      </w:r>
    </w:p>
    <w:p>
      <w:pPr>
        <w:pStyle w:val="ListParagraph"/>
        <w:numPr>
          <w:ilvl w:val="1"/>
          <w:numId w:val="3"/>
        </w:numPr>
        <w:spacing w:after="40"/>
      </w:pPr>
      <w:r>
        <w:rPr>
          <w:sz w:val="22"/>
          <w:szCs w:val="22"/>
        </w:rPr>
        <w:t xml:space="preserve">Down payment (3.5%): $12,250</w:t>
      </w:r>
    </w:p>
    <w:p>
      <w:pPr>
        <w:pStyle w:val="ListParagraph"/>
        <w:numPr>
          <w:ilvl w:val="1"/>
          <w:numId w:val="3"/>
        </w:numPr>
        <w:spacing w:after="40"/>
      </w:pPr>
      <w:r>
        <w:rPr>
          <w:sz w:val="22"/>
          <w:szCs w:val="22"/>
        </w:rPr>
        <w:t xml:space="preserve">Closing costs (estimate): $8,000–$12,000</w:t>
      </w:r>
    </w:p>
    <w:p>
      <w:pPr>
        <w:pStyle w:val="ListParagraph"/>
        <w:numPr>
          <w:ilvl w:val="1"/>
          <w:numId w:val="3"/>
        </w:numPr>
        <w:spacing w:after="40"/>
      </w:pPr>
      <w:r>
        <w:rPr>
          <w:sz w:val="22"/>
          <w:szCs w:val="22"/>
        </w:rPr>
        <w:t xml:space="preserve">Reserves (2 months PITI at ~$2,200/month): $4,400</w:t>
      </w:r>
    </w:p>
    <w:p>
      <w:pPr>
        <w:pStyle w:val="ListParagraph"/>
        <w:numPr>
          <w:ilvl w:val="1"/>
          <w:numId w:val="3"/>
        </w:numPr>
        <w:spacing w:after="40"/>
      </w:pPr>
      <w:r>
        <w:rPr>
          <w:sz w:val="22"/>
          <w:szCs w:val="22"/>
        </w:rPr>
        <w:t xml:space="preserve">Total needed: $24,650–$28,650 before you can close</w:t>
      </w:r>
    </w:p>
    <w:p>
      <w:pPr>
        <w:pStyle w:val="Heading3"/>
        <w:keepNext/>
      </w:pPr>
      <w:r>
        <w:t xml:space="preserve">Talk track</w:t>
      </w:r>
    </w:p>
    <w:p>
      <w:pPr>
        <w:spacing w:after="100" w:before="0"/>
      </w:pPr>
      <w:r>
        <w:rPr>
          <w:i/>
          <w:iCs/>
          <w:sz w:val="22"/>
          <w:szCs w:val="22"/>
        </w:rPr>
        <w:t xml:space="preserve">"The question "how much do I need to save?" has more components than most buyers expect."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Seller concessions can reduce cash to close: In a buyer-friendly market, you may be able to negotiate for the seller to pay a portion of your closing costs (called "seller concessions"). Conventional loans allow up to 3–9% depending on down payment amount; FHA allows up to 6%. This doesn't eliminate the need for cash, but can take a real bite out of it.</w:t>
            </w:r>
          </w:p>
        </w:tc>
      </w:tr>
    </w:tbl>
    <w:p>
      <w:pPr>
        <w:pStyle w:val="Heading3"/>
        <w:keepNext/>
      </w:pPr>
      <w:r>
        <w:t xml:space="preserve">Activity: Teach it back (10 minutes)</w:t>
      </w:r>
    </w:p>
    <w:p>
      <w:pPr>
        <w:pStyle w:val="ListParagraph"/>
        <w:numPr>
          <w:ilvl w:val="0"/>
          <w:numId w:val="5"/>
        </w:numPr>
        <w:spacing w:after="60"/>
      </w:pPr>
      <w:r>
        <w:rPr>
          <w:sz w:val="22"/>
          <w:szCs w:val="22"/>
        </w:rPr>
        <w:t xml:space="preserve">Pairs take turns explaining each of the key ideas above in plain English, as if to a friend.</w:t>
      </w:r>
    </w:p>
    <w:p>
      <w:pPr>
        <w:pStyle w:val="ListParagraph"/>
        <w:numPr>
          <w:ilvl w:val="0"/>
          <w:numId w:val="5"/>
        </w:numPr>
        <w:spacing w:after="60"/>
      </w:pPr>
      <w:r>
        <w:rPr>
          <w:sz w:val="22"/>
          <w:szCs w:val="22"/>
        </w:rPr>
        <w:t xml:space="preserve">Listen for misunderstandings and correct them kindly.</w:t>
      </w:r>
    </w:p>
    <w:p>
      <w:pPr>
        <w:pStyle w:val="ListParagraph"/>
        <w:numPr>
          <w:ilvl w:val="0"/>
          <w:numId w:val="5"/>
        </w:numPr>
        <w:spacing w:after="60"/>
      </w:pPr>
      <w:r>
        <w:rPr>
          <w:sz w:val="22"/>
          <w:szCs w:val="22"/>
        </w:rPr>
        <w:t xml:space="preserve">Participants write each idea in their own words on workbook page 2.</w:t>
      </w:r>
    </w:p>
    <w:p>
      <w:pPr>
        <w:pStyle w:val="ListParagraph"/>
        <w:numPr>
          <w:ilvl w:val="0"/>
          <w:numId w:val="5"/>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Four Cash Needs?"</w:t>
      </w:r>
    </w:p>
    <w:p>
      <w:pPr>
        <w:pStyle w:val="ListParagraph"/>
        <w:numPr>
          <w:ilvl w:val="0"/>
          <w:numId w:val="3"/>
        </w:numPr>
        <w:spacing w:after="50"/>
      </w:pPr>
      <w:r>
        <w:rPr>
          <w:sz w:val="22"/>
          <w:szCs w:val="22"/>
        </w:rPr>
        <w:t xml:space="preserve">"How does this apply to your own plans: A Realistic Savings Target?"</w:t>
      </w:r>
    </w:p>
    <w:p>
      <w:r>
        <w:br w:type="page"/>
      </w:r>
    </w:p>
    <w:p>
      <w:pPr>
        <w:pStyle w:val="Heading2"/>
        <w:keepNext/>
      </w:pPr>
      <w:r>
        <w:t xml:space="preserve">Lesson 2.2: Down Payment Requirements by Loan Type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9 to 12</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The 20% down payment is a myth for many buyers. The national average down payment for first-time buyers has been closer to 6–8% in recent years. Down payments actually range from 0% to 20% depending on the loan type. VA and USDA are the government-backed zero-down options. A smaller group of banks and credit unions also offer specialty zero-down products. These are portfolio loans, meaning the lender keeps them in-house instead of selling them through Fannie Mae or Freddie Mac, which lets them set their own underwriting rules including 0% down payment. See the searchable database below if you're looking for those programs. For most buyers, the realistic range is 3–5% down through standard conventional or FHA programs. The trade-offs involve mortgage insurance and pricing adjustments, which are worth understanding.</w:t>
      </w:r>
    </w:p>
    <w:p>
      <w:pPr>
        <w:pStyle w:val="ListParagraph"/>
        <w:numPr>
          <w:ilvl w:val="0"/>
          <w:numId w:val="3"/>
        </w:numPr>
        <w:spacing w:after="50"/>
      </w:pPr>
      <w:r>
        <w:rPr>
          <w:b/>
          <w:bCs/>
          <w:sz w:val="22"/>
          <w:szCs w:val="22"/>
        </w:rPr>
        <w:t xml:space="preserve">The 20% Down Advantage: What You Get and What You Give Up.</w:t>
      </w:r>
      <w:r>
        <w:rPr>
          <w:sz w:val="22"/>
          <w:szCs w:val="22"/>
        </w:rPr>
        <w:t xml:space="preserve"> Putting 20% down eliminates PMI on conventional loans, immediately lowering your monthly payment.</w:t>
      </w:r>
    </w:p>
    <w:p>
      <w:pPr>
        <w:pStyle w:val="ListParagraph"/>
        <w:numPr>
          <w:ilvl w:val="0"/>
          <w:numId w:val="3"/>
        </w:numPr>
        <w:spacing w:after="50"/>
      </w:pPr>
      <w:r>
        <w:rPr>
          <w:b/>
          <w:bCs/>
          <w:sz w:val="22"/>
          <w:szCs w:val="22"/>
        </w:rPr>
        <w:t xml:space="preserve">The Conventional 3% Programs.</w:t>
      </w:r>
      <w:r>
        <w:rPr>
          <w:sz w:val="22"/>
          <w:szCs w:val="22"/>
        </w:rPr>
        <w:t xml:space="preserve"> Fannie Mae's HomeReady and Freddie Mac's Home Possible programs allow 3% down for first-time buyers and qualifying low-to-moderate income borrowers.</w:t>
      </w:r>
    </w:p>
    <w:p>
      <w:pPr>
        <w:pStyle w:val="ListParagraph"/>
        <w:numPr>
          <w:ilvl w:val="0"/>
          <w:numId w:val="3"/>
        </w:numPr>
        <w:spacing w:after="50"/>
      </w:pPr>
      <w:r>
        <w:rPr>
          <w:b/>
          <w:bCs/>
          <w:sz w:val="22"/>
          <w:szCs w:val="22"/>
        </w:rPr>
        <w:t xml:space="preserve">The FHA Decision.</w:t>
      </w:r>
      <w:r>
        <w:rPr>
          <w:sz w:val="22"/>
          <w:szCs w:val="22"/>
        </w:rPr>
        <w:t xml:space="preserve"> FHA's 3.5% minimum is attractive, but the mortgage insurance picture is less favorable than conventional.</w:t>
      </w:r>
    </w:p>
    <w:p>
      <w:pPr>
        <w:pStyle w:val="Heading3"/>
        <w:keepNext/>
      </w:pPr>
      <w:r>
        <w:t xml:space="preserve">Reference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tblHeader/>
        </w:trPr>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Loan Type</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Minimum Down</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 Credit Score</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Mortgage Insurance</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Specialty Portfolio Loans (select banks &amp; credit unions)</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Typically 680–720+ (varies by lender)</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Varies; confirm with lender. Search programs</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Conventional (Fannie Mae / Freddie Mac)</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 (most borrowers); 3% through first-time buyer programs like HomeReady and Home Possible (income limits apply)</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620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PMI required below 20%; cancelable at 80% LTV</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FHA</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3.5% (580+ score) 10% (500–579 score)</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500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MIP required for life of loan if &lt;10% down; 11 years if 10%+ down</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VA</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 minimum (lender sets ~580–620)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 PMI; one-time funding fee (exempt for disabled vets)</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USDA Rural Development</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 minimum (lender sets ~640)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Annual guarantee fee (~0.35% of loan balance)</w:t>
            </w:r>
          </w:p>
        </w:tc>
      </w:tr>
    </w:tbl>
    <w:p>
      <w:pPr>
        <w:spacing w:after="80"/>
      </w:pPr>
    </w:p>
    <w:p>
      <w:pPr>
        <w:pStyle w:val="Heading3"/>
        <w:keepNext/>
      </w:pPr>
      <w:r>
        <w:t xml:space="preserve">Talk track</w:t>
      </w:r>
    </w:p>
    <w:p>
      <w:pPr>
        <w:spacing w:after="100" w:before="0"/>
      </w:pPr>
      <w:r>
        <w:rPr>
          <w:i/>
          <w:iCs/>
          <w:sz w:val="22"/>
          <w:szCs w:val="22"/>
        </w:rPr>
        <w:t xml:space="preserve">"The 20% down payment is a myth for many buyers. The national average down payment for first-time buyers has been closer to 6–8% in recent years."</w:t>
      </w:r>
    </w:p>
    <w:p>
      <w:pPr>
        <w:pStyle w:val="Heading3"/>
        <w:keepNext/>
      </w:pPr>
      <w:r>
        <w:t xml:space="preserve">Activity: Run it in the calculator (10 minutes)</w:t>
      </w:r>
    </w:p>
    <w:p>
      <w:pPr>
        <w:pStyle w:val="ListParagraph"/>
        <w:numPr>
          <w:ilvl w:val="0"/>
          <w:numId w:val="6"/>
        </w:numPr>
        <w:spacing w:after="60"/>
      </w:pPr>
      <w:r>
        <w:rPr>
          <w:sz w:val="22"/>
          <w:szCs w:val="22"/>
        </w:rPr>
        <w:t xml:space="preserve">Have participants open the Total Mortgage Payment &amp; Cash to Close Calculator at yourmortgagetoolbox.com on a phone or laptop.</w:t>
      </w:r>
    </w:p>
    <w:p>
      <w:pPr>
        <w:pStyle w:val="ListParagraph"/>
        <w:numPr>
          <w:ilvl w:val="0"/>
          <w:numId w:val="6"/>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6"/>
        </w:numPr>
        <w:spacing w:after="60"/>
      </w:pPr>
      <w:r>
        <w:rPr>
          <w:sz w:val="22"/>
          <w:szCs w:val="22"/>
        </w:rPr>
        <w:t xml:space="preserve">Ask them to change one input and watch which results move most.</w:t>
      </w:r>
    </w:p>
    <w:p>
      <w:pPr>
        <w:pStyle w:val="ListParagraph"/>
        <w:numPr>
          <w:ilvl w:val="0"/>
          <w:numId w:val="6"/>
        </w:numPr>
        <w:spacing w:after="60"/>
      </w:pPr>
      <w:r>
        <w:rPr>
          <w:sz w:val="22"/>
          <w:szCs w:val="22"/>
        </w:rPr>
        <w:t xml:space="preserve">Participants record results on workbook page 3.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20% Down Advantage: What You Get and What You Give Up?"</w:t>
      </w:r>
    </w:p>
    <w:p>
      <w:pPr>
        <w:pStyle w:val="ListParagraph"/>
        <w:numPr>
          <w:ilvl w:val="0"/>
          <w:numId w:val="3"/>
        </w:numPr>
        <w:spacing w:after="50"/>
      </w:pPr>
      <w:r>
        <w:rPr>
          <w:sz w:val="22"/>
          <w:szCs w:val="22"/>
        </w:rPr>
        <w:t xml:space="preserve">"How does this apply to your own plans: The Conventional 3% Programs?"</w:t>
      </w:r>
    </w:p>
    <w:p>
      <w:r>
        <w:br w:type="page"/>
      </w:r>
    </w:p>
    <w:p>
      <w:pPr>
        <w:pStyle w:val="Heading2"/>
        <w:keepNext/>
      </w:pPr>
      <w:r>
        <w:t xml:space="preserve">Lesson 2.3: Down Payment Assistance Programs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13 to 16</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Down payment assistance (DPA) programs are one of the most underutilized resources in homebuying. Surveys consistently show that a majority of potential first-time buyers don't know these programs exist. Among those who do, many overestimate the income limits and assume they won't qualify. The reality is that DPA programs serve a wide range of income levels and home prices.</w:t>
      </w:r>
    </w:p>
    <w:p>
      <w:pPr>
        <w:pStyle w:val="ListParagraph"/>
        <w:numPr>
          <w:ilvl w:val="0"/>
          <w:numId w:val="3"/>
        </w:numPr>
        <w:spacing w:after="50"/>
      </w:pPr>
      <w:r>
        <w:rPr>
          <w:b/>
          <w:bCs/>
          <w:sz w:val="22"/>
          <w:szCs w:val="22"/>
        </w:rPr>
        <w:t xml:space="preserve">What DPA Programs Are.</w:t>
      </w:r>
      <w:r>
        <w:rPr>
          <w:sz w:val="22"/>
          <w:szCs w:val="22"/>
        </w:rPr>
        <w:t xml:space="preserve"> DPA programs provide money toward the down payment and sometimes closing costs, in the form of:</w:t>
      </w:r>
    </w:p>
    <w:p>
      <w:pPr>
        <w:pStyle w:val="ListParagraph"/>
        <w:numPr>
          <w:ilvl w:val="1"/>
          <w:numId w:val="3"/>
        </w:numPr>
        <w:spacing w:after="40"/>
      </w:pPr>
      <w:r>
        <w:rPr>
          <w:sz w:val="22"/>
          <w:szCs w:val="22"/>
        </w:rPr>
        <w:t xml:space="preserve">Grants: Money that doesn't have to be repaid. Often funded by state housing finance agencies or through lender programs (like Bank of America's Community Homeownership Commitment or Chase's DreaMaker).</w:t>
      </w:r>
    </w:p>
    <w:p>
      <w:pPr>
        <w:pStyle w:val="ListParagraph"/>
        <w:numPr>
          <w:ilvl w:val="1"/>
          <w:numId w:val="3"/>
        </w:numPr>
        <w:spacing w:after="40"/>
      </w:pPr>
      <w:r>
        <w:rPr>
          <w:sz w:val="22"/>
          <w:szCs w:val="22"/>
        </w:rPr>
        <w:t xml:space="preserve">Forgivable second mortgages: A second loan that is forgiven (written off) after you live in the home for a specified period, typically 5–10 years. If you sell or refinance before the period ends, you may owe some or all of it back.</w:t>
      </w:r>
    </w:p>
    <w:p>
      <w:pPr>
        <w:pStyle w:val="ListParagraph"/>
        <w:numPr>
          <w:ilvl w:val="1"/>
          <w:numId w:val="3"/>
        </w:numPr>
        <w:spacing w:after="40"/>
      </w:pPr>
      <w:r>
        <w:rPr>
          <w:sz w:val="22"/>
          <w:szCs w:val="22"/>
        </w:rPr>
        <w:t xml:space="preserve">Deferred second mortgages: A second loan with no monthly payment that comes due when you sell or refinance. The original loan is essentially interest-free for the duration of your stay in the home.</w:t>
      </w:r>
    </w:p>
    <w:p>
      <w:pPr>
        <w:pStyle w:val="ListParagraph"/>
        <w:numPr>
          <w:ilvl w:val="1"/>
          <w:numId w:val="3"/>
        </w:numPr>
        <w:spacing w:after="40"/>
      </w:pPr>
      <w:r>
        <w:rPr>
          <w:sz w:val="22"/>
          <w:szCs w:val="22"/>
        </w:rPr>
        <w:t xml:space="preserve">Low-interest second mortgages: A second loan with a monthly payment and below-market interest rate.</w:t>
      </w:r>
    </w:p>
    <w:p>
      <w:pPr>
        <w:pStyle w:val="ListParagraph"/>
        <w:numPr>
          <w:ilvl w:val="0"/>
          <w:numId w:val="3"/>
        </w:numPr>
        <w:spacing w:after="50"/>
      </w:pPr>
      <w:r>
        <w:rPr>
          <w:b/>
          <w:bCs/>
          <w:sz w:val="22"/>
          <w:szCs w:val="22"/>
        </w:rPr>
        <w:t xml:space="preserve">Who Offers DPA Programs.</w:t>
      </w:r>
      <w:r>
        <w:rPr>
          <w:sz w:val="22"/>
          <w:szCs w:val="22"/>
        </w:rPr>
        <w:t xml:space="preserve"> State housing finance agencies (HFAs): Every state has one. They administer mortgage revenue bond programs that typically offer below-market first mortgage rates plus.</w:t>
      </w:r>
    </w:p>
    <w:p>
      <w:pPr>
        <w:pStyle w:val="ListParagraph"/>
        <w:numPr>
          <w:ilvl w:val="1"/>
          <w:numId w:val="3"/>
        </w:numPr>
        <w:spacing w:after="40"/>
      </w:pPr>
      <w:r>
        <w:rPr>
          <w:sz w:val="22"/>
          <w:szCs w:val="22"/>
        </w:rPr>
        <w:t xml:space="preserve">State housing finance agencies (HFAs): Every state has one. They administer mortgage revenue bond programs that typically offer below-market first mortgage rates plus DPA for qualifying buyers. Search "[your state] housing finance agency" or check the National Council of State Housing Agencies (NCSHA) directory.</w:t>
      </w:r>
    </w:p>
    <w:p>
      <w:pPr>
        <w:pStyle w:val="ListParagraph"/>
        <w:numPr>
          <w:ilvl w:val="1"/>
          <w:numId w:val="3"/>
        </w:numPr>
        <w:spacing w:after="40"/>
      </w:pPr>
      <w:r>
        <w:rPr>
          <w:sz w:val="22"/>
          <w:szCs w:val="22"/>
        </w:rPr>
        <w:t xml:space="preserve">City and county programs: Many municipalities offer DPA for buyers purchasing within city limits, sometimes targeting specific neighborhoods undergoing revitalization.</w:t>
      </w:r>
    </w:p>
    <w:p>
      <w:pPr>
        <w:pStyle w:val="ListParagraph"/>
        <w:numPr>
          <w:ilvl w:val="1"/>
          <w:numId w:val="3"/>
        </w:numPr>
        <w:spacing w:after="40"/>
      </w:pPr>
      <w:r>
        <w:rPr>
          <w:sz w:val="22"/>
          <w:szCs w:val="22"/>
        </w:rPr>
        <w:t xml:space="preserve">Employer programs: Some large employers, hospital systems, and universities offer DPA to attract employees to purchase near the workplace.</w:t>
      </w:r>
    </w:p>
    <w:p>
      <w:pPr>
        <w:pStyle w:val="ListParagraph"/>
        <w:numPr>
          <w:ilvl w:val="1"/>
          <w:numId w:val="3"/>
        </w:numPr>
        <w:spacing w:after="40"/>
      </w:pPr>
      <w:r>
        <w:rPr>
          <w:sz w:val="22"/>
          <w:szCs w:val="22"/>
        </w:rPr>
        <w:t xml:space="preserve">Lender programs: Large banks often have their own DPA grants for buyers in qualifying census tracts or below certain income thresholds. These are sometimes available on top of a state DPA program.</w:t>
      </w:r>
    </w:p>
    <w:p>
      <w:pPr>
        <w:pStyle w:val="ListParagraph"/>
        <w:numPr>
          <w:ilvl w:val="0"/>
          <w:numId w:val="3"/>
        </w:numPr>
        <w:spacing w:after="50"/>
      </w:pPr>
      <w:r>
        <w:rPr>
          <w:b/>
          <w:bCs/>
          <w:sz w:val="22"/>
          <w:szCs w:val="22"/>
        </w:rPr>
        <w:t xml:space="preserve">Typical DPA Program Requirements.</w:t>
      </w:r>
      <w:r>
        <w:rPr>
          <w:sz w:val="22"/>
          <w:szCs w:val="22"/>
        </w:rPr>
        <w:t xml:space="preserve"> First-time homebuyer status (typically defined as not having owned a principal residence in the past 3 years, not necessarily never owning before)</w:t>
      </w:r>
    </w:p>
    <w:p>
      <w:pPr>
        <w:pStyle w:val="ListParagraph"/>
        <w:numPr>
          <w:ilvl w:val="1"/>
          <w:numId w:val="3"/>
        </w:numPr>
        <w:spacing w:after="40"/>
      </w:pPr>
      <w:r>
        <w:rPr>
          <w:sz w:val="22"/>
          <w:szCs w:val="22"/>
        </w:rPr>
        <w:t xml:space="preserve">First-time homebuyer status (typically defined as not having owned a principal residence in the past 3 years, not necessarily never owning before)</w:t>
      </w:r>
    </w:p>
    <w:p>
      <w:pPr>
        <w:pStyle w:val="ListParagraph"/>
        <w:numPr>
          <w:ilvl w:val="1"/>
          <w:numId w:val="3"/>
        </w:numPr>
        <w:spacing w:after="40"/>
      </w:pPr>
      <w:r>
        <w:rPr>
          <w:sz w:val="22"/>
          <w:szCs w:val="22"/>
        </w:rPr>
        <w:t xml:space="preserve">Income at or below 80–120% of area median income (AMI), limits vary widely by program</w:t>
      </w:r>
    </w:p>
    <w:p>
      <w:pPr>
        <w:pStyle w:val="ListParagraph"/>
        <w:numPr>
          <w:ilvl w:val="1"/>
          <w:numId w:val="3"/>
        </w:numPr>
        <w:spacing w:after="40"/>
      </w:pPr>
      <w:r>
        <w:rPr>
          <w:sz w:val="22"/>
          <w:szCs w:val="22"/>
        </w:rPr>
        <w:t xml:space="preserve">Purchase price at or below area limits (typically set at conforming loan limit or 95% of area median home price)</w:t>
      </w:r>
    </w:p>
    <w:p>
      <w:pPr>
        <w:pStyle w:val="ListParagraph"/>
        <w:numPr>
          <w:ilvl w:val="1"/>
          <w:numId w:val="3"/>
        </w:numPr>
        <w:spacing w:after="40"/>
      </w:pPr>
      <w:r>
        <w:rPr>
          <w:sz w:val="22"/>
          <w:szCs w:val="22"/>
        </w:rPr>
        <w:t xml:space="preserve">Owner-occupancy: you must live in the home as your primary residence</w:t>
      </w:r>
    </w:p>
    <w:p>
      <w:pPr>
        <w:pStyle w:val="Heading3"/>
        <w:keepNext/>
      </w:pPr>
      <w:r>
        <w:t xml:space="preserve">Talk track</w:t>
      </w:r>
    </w:p>
    <w:p>
      <w:pPr>
        <w:spacing w:after="100" w:before="0"/>
      </w:pPr>
      <w:r>
        <w:rPr>
          <w:i/>
          <w:iCs/>
          <w:sz w:val="22"/>
          <w:szCs w:val="22"/>
        </w:rPr>
        <w:t xml:space="preserve">"Down payment assistance (DPA) programs are one of the most underutilized resources in homebuying."</w:t>
      </w:r>
    </w:p>
    <w:p>
      <w:pPr>
        <w:pStyle w:val="Heading3"/>
        <w:keepNext/>
      </w:pPr>
      <w:r>
        <w:t xml:space="preserve">Activity: Run it in the calculator (10 minutes)</w:t>
      </w:r>
    </w:p>
    <w:p>
      <w:pPr>
        <w:pStyle w:val="ListParagraph"/>
        <w:numPr>
          <w:ilvl w:val="0"/>
          <w:numId w:val="7"/>
        </w:numPr>
        <w:spacing w:after="60"/>
      </w:pPr>
      <w:r>
        <w:rPr>
          <w:sz w:val="22"/>
          <w:szCs w:val="22"/>
        </w:rPr>
        <w:t xml:space="preserve">Have participants open the YMT calculator at yourmortgagetoolbox.com on a phone or laptop.</w:t>
      </w:r>
    </w:p>
    <w:p>
      <w:pPr>
        <w:pStyle w:val="ListParagraph"/>
        <w:numPr>
          <w:ilvl w:val="0"/>
          <w:numId w:val="7"/>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7"/>
        </w:numPr>
        <w:spacing w:after="60"/>
      </w:pPr>
      <w:r>
        <w:rPr>
          <w:sz w:val="22"/>
          <w:szCs w:val="22"/>
        </w:rPr>
        <w:t xml:space="preserve">Ask them to change one input and watch which results move most.</w:t>
      </w:r>
    </w:p>
    <w:p>
      <w:pPr>
        <w:pStyle w:val="ListParagraph"/>
        <w:numPr>
          <w:ilvl w:val="0"/>
          <w:numId w:val="7"/>
        </w:numPr>
        <w:spacing w:after="60"/>
      </w:pPr>
      <w:r>
        <w:rPr>
          <w:sz w:val="22"/>
          <w:szCs w:val="22"/>
        </w:rPr>
        <w:t xml:space="preserve">Participants record results on workbook page 4.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What DPA Programs Are?"</w:t>
      </w:r>
    </w:p>
    <w:p>
      <w:pPr>
        <w:pStyle w:val="ListParagraph"/>
        <w:numPr>
          <w:ilvl w:val="0"/>
          <w:numId w:val="3"/>
        </w:numPr>
        <w:spacing w:after="50"/>
      </w:pPr>
      <w:r>
        <w:rPr>
          <w:sz w:val="22"/>
          <w:szCs w:val="22"/>
        </w:rPr>
        <w:t xml:space="preserve">"How does this apply to your own plans: Who Offers DPA Programs?"</w:t>
      </w:r>
    </w:p>
    <w:p>
      <w:r>
        <w:br w:type="page"/>
      </w:r>
    </w:p>
    <w:p>
      <w:pPr>
        <w:pStyle w:val="Heading2"/>
        <w:keepNext/>
      </w:pPr>
      <w:r>
        <w:t xml:space="preserve">Lesson 2.4: Closing Costs: What They Are and How Much to Budget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17 to 21</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Closing costs are the fees paid at settlement to complete a real estate transaction. They cover a range of services: lender origination fees, title company work, government recording charges, and prepaid items like insurance and property taxes. They are unavoidable, but they can be managed.</w:t>
      </w:r>
    </w:p>
    <w:p>
      <w:pPr>
        <w:pStyle w:val="ListParagraph"/>
        <w:numPr>
          <w:ilvl w:val="0"/>
          <w:numId w:val="3"/>
        </w:numPr>
        <w:spacing w:after="50"/>
      </w:pPr>
      <w:r>
        <w:rPr>
          <w:b/>
          <w:bCs/>
          <w:sz w:val="22"/>
          <w:szCs w:val="22"/>
        </w:rPr>
        <w:t xml:space="preserve">Lender Fees (Section A on the Loan Estimate).</w:t>
      </w:r>
      <w:r>
        <w:rPr>
          <w:sz w:val="22"/>
          <w:szCs w:val="22"/>
        </w:rPr>
        <w:t xml:space="preserve"> These are the fees charged by your lender for originating the loan.</w:t>
      </w:r>
    </w:p>
    <w:p>
      <w:pPr>
        <w:pStyle w:val="ListParagraph"/>
        <w:numPr>
          <w:ilvl w:val="1"/>
          <w:numId w:val="3"/>
        </w:numPr>
        <w:spacing w:after="40"/>
      </w:pPr>
      <w:r>
        <w:rPr>
          <w:sz w:val="22"/>
          <w:szCs w:val="22"/>
        </w:rPr>
        <w:t xml:space="preserve">Origination fee: A flat fee for processing the loan, typically up to 1% of the loan amount. Lenders can offer a rate option that does not charge an origination fee, but that rate is usually higher than if you paid the fee. It's a trade-off: lower closing costs in exchange for a slightly higher rate.</w:t>
      </w:r>
    </w:p>
    <w:p>
      <w:pPr>
        <w:pStyle w:val="ListParagraph"/>
        <w:numPr>
          <w:ilvl w:val="1"/>
          <w:numId w:val="3"/>
        </w:numPr>
        <w:spacing w:after="40"/>
      </w:pPr>
      <w:r>
        <w:rPr>
          <w:sz w:val="22"/>
          <w:szCs w:val="22"/>
        </w:rPr>
        <w:t xml:space="preserve">Discount points: Optional prepaid interest to buy down your rate. 1 point = 1% of the loan amount, typically reduces rate by 0.25%</w:t>
      </w:r>
    </w:p>
    <w:p>
      <w:pPr>
        <w:pStyle w:val="ListParagraph"/>
        <w:numPr>
          <w:ilvl w:val="1"/>
          <w:numId w:val="3"/>
        </w:numPr>
        <w:spacing w:after="40"/>
      </w:pPr>
      <w:r>
        <w:rPr>
          <w:sz w:val="22"/>
          <w:szCs w:val="22"/>
        </w:rPr>
        <w:t xml:space="preserve">Underwriting fee: Fee for the lender's review of your application, commonly $400–$1,500</w:t>
      </w:r>
    </w:p>
    <w:p>
      <w:pPr>
        <w:pStyle w:val="ListParagraph"/>
        <w:numPr>
          <w:ilvl w:val="1"/>
          <w:numId w:val="3"/>
        </w:numPr>
        <w:spacing w:after="40"/>
      </w:pPr>
      <w:r>
        <w:rPr>
          <w:sz w:val="22"/>
          <w:szCs w:val="22"/>
        </w:rPr>
        <w:t xml:space="preserve">Credit report fee: Typically $25–$350</w:t>
      </w:r>
    </w:p>
    <w:p>
      <w:pPr>
        <w:pStyle w:val="ListParagraph"/>
        <w:numPr>
          <w:ilvl w:val="0"/>
          <w:numId w:val="3"/>
        </w:numPr>
        <w:spacing w:after="50"/>
      </w:pPr>
      <w:r>
        <w:rPr>
          <w:b/>
          <w:bCs/>
          <w:sz w:val="22"/>
          <w:szCs w:val="22"/>
        </w:rPr>
        <w:t xml:space="preserve">Third-Party Service Fees (Sections B and C).</w:t>
      </w:r>
      <w:r>
        <w:rPr>
          <w:sz w:val="22"/>
          <w:szCs w:val="22"/>
        </w:rPr>
        <w:t xml:space="preserve"> These are fees you pay for services required by the lender but provided by third parties:</w:t>
      </w:r>
    </w:p>
    <w:p>
      <w:pPr>
        <w:pStyle w:val="ListParagraph"/>
        <w:numPr>
          <w:ilvl w:val="1"/>
          <w:numId w:val="3"/>
        </w:numPr>
        <w:spacing w:after="40"/>
      </w:pPr>
      <w:r>
        <w:rPr>
          <w:sz w:val="22"/>
          <w:szCs w:val="22"/>
        </w:rPr>
        <w:t xml:space="preserve">Appraisal: $400–$700 for a single-family home; more for larger properties or rural areas</w:t>
      </w:r>
    </w:p>
    <w:p>
      <w:pPr>
        <w:pStyle w:val="ListParagraph"/>
        <w:numPr>
          <w:ilvl w:val="1"/>
          <w:numId w:val="3"/>
        </w:numPr>
        <w:spacing w:after="40"/>
      </w:pPr>
      <w:r>
        <w:rPr>
          <w:sz w:val="22"/>
          <w:szCs w:val="22"/>
        </w:rPr>
        <w:t xml:space="preserve">Title search and title insurance: The search looks for liens, judgments, or ownership disputes in the property's history. Title insurance protects you (owner's policy) and the lender (lender's policy) from undiscovered title defects. Combined cost: $1,200–$3,500+ depending on purchase price and state. In most states, it is common and customary for the seller to pay for the owner's title policy. Ask your real estate agent what's typical in your market before assuming this is a cost you'll need to cover.</w:t>
      </w:r>
    </w:p>
    <w:p>
      <w:pPr>
        <w:pStyle w:val="ListParagraph"/>
        <w:numPr>
          <w:ilvl w:val="1"/>
          <w:numId w:val="3"/>
        </w:numPr>
        <w:spacing w:after="40"/>
      </w:pPr>
      <w:r>
        <w:rPr>
          <w:sz w:val="22"/>
          <w:szCs w:val="22"/>
        </w:rPr>
        <w:t xml:space="preserve">Settlement/closing fee: Paid to the escrow or closing company for handling the transaction, $350–$800</w:t>
      </w:r>
    </w:p>
    <w:p>
      <w:pPr>
        <w:pStyle w:val="ListParagraph"/>
        <w:numPr>
          <w:ilvl w:val="1"/>
          <w:numId w:val="3"/>
        </w:numPr>
        <w:spacing w:after="40"/>
      </w:pPr>
      <w:r>
        <w:rPr>
          <w:sz w:val="22"/>
          <w:szCs w:val="22"/>
        </w:rPr>
        <w:t xml:space="preserve">Survey: Required in some states; confirms property boundaries, $300–$700</w:t>
      </w:r>
    </w:p>
    <w:p>
      <w:pPr>
        <w:pStyle w:val="ListParagraph"/>
        <w:numPr>
          <w:ilvl w:val="0"/>
          <w:numId w:val="3"/>
        </w:numPr>
        <w:spacing w:after="50"/>
      </w:pPr>
      <w:r>
        <w:rPr>
          <w:b/>
          <w:bCs/>
          <w:sz w:val="22"/>
          <w:szCs w:val="22"/>
        </w:rPr>
        <w:t xml:space="preserve">Government Fees (Section E).</w:t>
      </w:r>
      <w:r>
        <w:rPr>
          <w:sz w:val="22"/>
          <w:szCs w:val="22"/>
        </w:rPr>
        <w:t xml:space="preserve"> Recording fees: Charged by the county to record the deed and mortgage, $50–$500 depending on location</w:t>
      </w:r>
    </w:p>
    <w:p>
      <w:pPr>
        <w:pStyle w:val="ListParagraph"/>
        <w:numPr>
          <w:ilvl w:val="1"/>
          <w:numId w:val="3"/>
        </w:numPr>
        <w:spacing w:after="40"/>
      </w:pPr>
      <w:r>
        <w:rPr>
          <w:sz w:val="22"/>
          <w:szCs w:val="22"/>
        </w:rPr>
        <w:t xml:space="preserve">Recording fees: Charged by the county to record the deed and mortgage, $50–$500 depending on location</w:t>
      </w:r>
    </w:p>
    <w:p>
      <w:pPr>
        <w:pStyle w:val="ListParagraph"/>
        <w:numPr>
          <w:ilvl w:val="1"/>
          <w:numId w:val="3"/>
        </w:numPr>
        <w:spacing w:after="40"/>
      </w:pPr>
      <w:r>
        <w:rPr>
          <w:sz w:val="22"/>
          <w:szCs w:val="22"/>
        </w:rPr>
        <w:t xml:space="preserve">Transfer taxes: Some states charge a tax on the transfer of real property. Ranges from minimal to over 2% of the purchase price in states like New York, Pennsylvania, and Maryland</w:t>
      </w:r>
    </w:p>
    <w:p>
      <w:pPr>
        <w:pStyle w:val="ListParagraph"/>
        <w:numPr>
          <w:ilvl w:val="1"/>
          <w:numId w:val="3"/>
        </w:numPr>
        <w:spacing w:after="40"/>
      </w:pPr>
      <w:r>
        <w:rPr>
          <w:sz w:val="22"/>
          <w:szCs w:val="22"/>
        </w:rPr>
        <w:t xml:space="preserve">Mortgage taxes: Some states (New York, Florida, and others) charge a tax on the mortgage itself</w:t>
      </w:r>
    </w:p>
    <w:p>
      <w:pPr>
        <w:pStyle w:val="ListParagraph"/>
        <w:numPr>
          <w:ilvl w:val="0"/>
          <w:numId w:val="3"/>
        </w:numPr>
        <w:spacing w:after="50"/>
      </w:pPr>
      <w:r>
        <w:rPr>
          <w:b/>
          <w:bCs/>
          <w:sz w:val="22"/>
          <w:szCs w:val="22"/>
        </w:rPr>
        <w:t xml:space="preserve">Prepaid Items and Escrow Setup (Sections F and G).</w:t>
      </w:r>
      <w:r>
        <w:rPr>
          <w:sz w:val="22"/>
          <w:szCs w:val="22"/>
        </w:rPr>
        <w:t xml:space="preserve"> These aren't fees so much as payments you make upfront that would otherwise be due later:</w:t>
      </w:r>
    </w:p>
    <w:p>
      <w:pPr>
        <w:pStyle w:val="ListParagraph"/>
        <w:numPr>
          <w:ilvl w:val="1"/>
          <w:numId w:val="3"/>
        </w:numPr>
        <w:spacing w:after="40"/>
      </w:pPr>
      <w:r>
        <w:rPr>
          <w:sz w:val="22"/>
          <w:szCs w:val="22"/>
        </w:rPr>
        <w:t xml:space="preserve">Prepaid homeowners' insurance: First year's premium paid at closing, $800–$2,500+ depending on home value and state</w:t>
      </w:r>
    </w:p>
    <w:p>
      <w:pPr>
        <w:pStyle w:val="ListParagraph"/>
        <w:numPr>
          <w:ilvl w:val="1"/>
          <w:numId w:val="3"/>
        </w:numPr>
        <w:spacing w:after="40"/>
      </w:pPr>
      <w:r>
        <w:rPr>
          <w:sz w:val="22"/>
          <w:szCs w:val="22"/>
        </w:rPr>
        <w:t xml:space="preserve">Prepaid interest: Interest from your closing date to the end of the month. 15 days of interest on a $350,000 loan at 7% is roughly $1,000</w:t>
      </w:r>
    </w:p>
    <w:p>
      <w:pPr>
        <w:pStyle w:val="ListParagraph"/>
        <w:numPr>
          <w:ilvl w:val="1"/>
          <w:numId w:val="3"/>
        </w:numPr>
        <w:spacing w:after="40"/>
      </w:pPr>
      <w:r>
        <w:rPr>
          <w:sz w:val="22"/>
          <w:szCs w:val="22"/>
        </w:rPr>
        <w:t xml:space="preserve">Escrow setup (initial escrow deposit): 2–3 months of property taxes and insurance deposited into your escrow account at closing, varies significantly by tax rate and insurance cost</w:t>
      </w:r>
    </w:p>
    <w:p>
      <w:pPr>
        <w:pStyle w:val="Heading3"/>
        <w:keepNext/>
      </w:pPr>
      <w:r>
        <w:t xml:space="preserve">Talk track</w:t>
      </w:r>
    </w:p>
    <w:p>
      <w:pPr>
        <w:spacing w:after="100" w:before="0"/>
      </w:pPr>
      <w:r>
        <w:rPr>
          <w:i/>
          <w:iCs/>
          <w:sz w:val="22"/>
          <w:szCs w:val="22"/>
        </w:rPr>
        <w:t xml:space="preserve">"Closing costs are the fees paid at settlement to complete a real estate transaction."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Total closing cost estimate: Budget 2–5% of the loan amount for closing costs. For a $300,000 loan, that's $6,000–$15,000. The variance is real. High-cost states with transfer taxes and mortgage taxes can push closing costs to the upper end of this range or beyond for high-balance loans.</w:t>
            </w:r>
          </w:p>
        </w:tc>
      </w:tr>
    </w:tbl>
    <w:p>
      <w:pPr>
        <w:pStyle w:val="Heading3"/>
        <w:keepNext/>
      </w:pPr>
      <w:r>
        <w:t xml:space="preserve">Activity: Run it in the calculator (10 minutes)</w:t>
      </w:r>
    </w:p>
    <w:p>
      <w:pPr>
        <w:pStyle w:val="ListParagraph"/>
        <w:numPr>
          <w:ilvl w:val="0"/>
          <w:numId w:val="8"/>
        </w:numPr>
        <w:spacing w:after="60"/>
      </w:pPr>
      <w:r>
        <w:rPr>
          <w:sz w:val="22"/>
          <w:szCs w:val="22"/>
        </w:rPr>
        <w:t xml:space="preserve">Have participants open the Total Mortgage Payment &amp; Cash to Close Calculator at yourmortgagetoolbox.com on a phone or laptop.</w:t>
      </w:r>
    </w:p>
    <w:p>
      <w:pPr>
        <w:pStyle w:val="ListParagraph"/>
        <w:numPr>
          <w:ilvl w:val="0"/>
          <w:numId w:val="8"/>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8"/>
        </w:numPr>
        <w:spacing w:after="60"/>
      </w:pPr>
      <w:r>
        <w:rPr>
          <w:sz w:val="22"/>
          <w:szCs w:val="22"/>
        </w:rPr>
        <w:t xml:space="preserve">Ask them to change one input and watch which results move most.</w:t>
      </w:r>
    </w:p>
    <w:p>
      <w:pPr>
        <w:pStyle w:val="ListParagraph"/>
        <w:numPr>
          <w:ilvl w:val="0"/>
          <w:numId w:val="8"/>
        </w:numPr>
        <w:spacing w:after="60"/>
      </w:pPr>
      <w:r>
        <w:rPr>
          <w:sz w:val="22"/>
          <w:szCs w:val="22"/>
        </w:rPr>
        <w:t xml:space="preserve">Participants record results on workbook page 5.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Lender Fees (Section A on the Loan Estimate)?"</w:t>
      </w:r>
    </w:p>
    <w:p>
      <w:pPr>
        <w:pStyle w:val="ListParagraph"/>
        <w:numPr>
          <w:ilvl w:val="0"/>
          <w:numId w:val="3"/>
        </w:numPr>
        <w:spacing w:after="50"/>
      </w:pPr>
      <w:r>
        <w:rPr>
          <w:sz w:val="22"/>
          <w:szCs w:val="22"/>
        </w:rPr>
        <w:t xml:space="preserve">"How does this apply to your own plans: Third-Party Service Fees (Sections B and C)?"</w:t>
      </w:r>
    </w:p>
    <w:p>
      <w:r>
        <w:br w:type="page"/>
      </w:r>
    </w:p>
    <w:p>
      <w:pPr>
        <w:pStyle w:val="Heading2"/>
        <w:keepNext/>
      </w:pPr>
      <w:r>
        <w:t xml:space="preserve">Lesson 2.5: Building a Realistic Savings Timeline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22 to 27</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Once you know how much you need to save, the question becomes: how long will it take, and what actions can accelerate the timeline? The savings timeline for a home purchase is a concrete calculation, and most buyers underestimate the power of increasing the savings rate versus simply waiting longer.</w:t>
      </w:r>
    </w:p>
    <w:p>
      <w:pPr>
        <w:pStyle w:val="ListParagraph"/>
        <w:numPr>
          <w:ilvl w:val="0"/>
          <w:numId w:val="3"/>
        </w:numPr>
        <w:spacing w:after="50"/>
      </w:pPr>
      <w:r>
        <w:rPr>
          <w:b/>
          <w:bCs/>
          <w:sz w:val="22"/>
          <w:szCs w:val="22"/>
        </w:rPr>
        <w:t xml:space="preserve">The Basic Calculation.</w:t>
      </w:r>
      <w:r>
        <w:rPr>
          <w:sz w:val="22"/>
          <w:szCs w:val="22"/>
        </w:rPr>
        <w:t xml:space="preserve"> If your total savings target is $30,000 (down payment + closing costs + reserves) and you're currently saving $1,000 per month, your timeline is 30 months, or 2.5 years.</w:t>
      </w:r>
    </w:p>
    <w:p>
      <w:pPr>
        <w:pStyle w:val="ListParagraph"/>
        <w:numPr>
          <w:ilvl w:val="0"/>
          <w:numId w:val="3"/>
        </w:numPr>
        <w:spacing w:after="50"/>
      </w:pPr>
      <w:r>
        <w:rPr>
          <w:b/>
          <w:bCs/>
          <w:sz w:val="22"/>
          <w:szCs w:val="22"/>
        </w:rPr>
        <w:t xml:space="preserve">Where the Money Comes From.</w:t>
      </w:r>
      <w:r>
        <w:rPr>
          <w:sz w:val="22"/>
          <w:szCs w:val="22"/>
        </w:rPr>
        <w:t xml:space="preserve"> Most buyers build toward a down payment through some combination of:</w:t>
      </w:r>
    </w:p>
    <w:p>
      <w:pPr>
        <w:pStyle w:val="ListParagraph"/>
        <w:numPr>
          <w:ilvl w:val="1"/>
          <w:numId w:val="3"/>
        </w:numPr>
        <w:spacing w:after="40"/>
      </w:pPr>
      <w:r>
        <w:rPr>
          <w:sz w:val="22"/>
          <w:szCs w:val="22"/>
        </w:rPr>
        <w:t xml:space="preserve">Regular monthly savings: Automating a dedicated transfer to a high-yield savings account on payday is the most reliable mechanism. What gets automated gets saved; what requires a conscious decision often gets spent.</w:t>
      </w:r>
    </w:p>
    <w:p>
      <w:pPr>
        <w:pStyle w:val="ListParagraph"/>
        <w:numPr>
          <w:ilvl w:val="1"/>
          <w:numId w:val="3"/>
        </w:numPr>
        <w:spacing w:after="40"/>
      </w:pPr>
      <w:r>
        <w:rPr>
          <w:sz w:val="22"/>
          <w:szCs w:val="22"/>
        </w:rPr>
        <w:t xml:space="preserve">Lump sums: Tax refunds, bonuses, inheritance, gifts from family. Large lump sums can compress a multi-year timeline dramatically.</w:t>
      </w:r>
    </w:p>
    <w:p>
      <w:pPr>
        <w:pStyle w:val="ListParagraph"/>
        <w:numPr>
          <w:ilvl w:val="1"/>
          <w:numId w:val="3"/>
        </w:numPr>
        <w:spacing w:after="40"/>
      </w:pPr>
      <w:r>
        <w:rPr>
          <w:sz w:val="22"/>
          <w:szCs w:val="22"/>
        </w:rPr>
        <w:t xml:space="preserve">Gift funds: All major loan programs allow gift funds from family members. FHA allows 100% of the down payment to be gifted; conventional requires some borrower contribution at lower down payment amounts. Gifts require a gift letter (available from your lender) documenting that the money is a gift, not a loan.</w:t>
      </w:r>
    </w:p>
    <w:p>
      <w:pPr>
        <w:pStyle w:val="ListParagraph"/>
        <w:numPr>
          <w:ilvl w:val="1"/>
          <w:numId w:val="3"/>
        </w:numPr>
        <w:spacing w:after="40"/>
      </w:pPr>
      <w:r>
        <w:rPr>
          <w:sz w:val="22"/>
          <w:szCs w:val="22"/>
        </w:rPr>
        <w:t xml:space="preserve">Retirement account funds: The IRS allows first-time homebuyers to withdraw up to $10,000 from a traditional IRA without the 10% early withdrawal penalty (income taxes still apply). Roth IRA contributions (not earnings) can always be withdrawn without penalty. 401(k) loans are another option, but borrow carefully. A job change can make the full loan due immediately.</w:t>
      </w:r>
    </w:p>
    <w:p>
      <w:pPr>
        <w:pStyle w:val="ListParagraph"/>
        <w:numPr>
          <w:ilvl w:val="0"/>
          <w:numId w:val="3"/>
        </w:numPr>
        <w:spacing w:after="50"/>
      </w:pPr>
      <w:r>
        <w:rPr>
          <w:b/>
          <w:bCs/>
          <w:sz w:val="22"/>
          <w:szCs w:val="22"/>
        </w:rPr>
        <w:t xml:space="preserve">Where to Save.</w:t>
      </w:r>
      <w:r>
        <w:rPr>
          <w:sz w:val="22"/>
          <w:szCs w:val="22"/>
        </w:rPr>
        <w:t xml:space="preserve"> Keep your down payment funds in a high-yield savings account, not in the stock market.</w:t>
      </w:r>
    </w:p>
    <w:p>
      <w:pPr>
        <w:pStyle w:val="ListParagraph"/>
        <w:numPr>
          <w:ilvl w:val="0"/>
          <w:numId w:val="3"/>
        </w:numPr>
        <w:spacing w:after="50"/>
      </w:pPr>
      <w:r>
        <w:rPr>
          <w:b/>
          <w:bCs/>
          <w:sz w:val="22"/>
          <w:szCs w:val="22"/>
        </w:rPr>
        <w:t xml:space="preserve">Accelerating the Timeline.</w:t>
      </w:r>
      <w:r>
        <w:rPr>
          <w:sz w:val="22"/>
          <w:szCs w:val="22"/>
        </w:rPr>
        <w:t xml:space="preserve"> Beyond saving more, some buyers accelerate their timeline by:</w:t>
      </w:r>
    </w:p>
    <w:p>
      <w:pPr>
        <w:pStyle w:val="ListParagraph"/>
        <w:numPr>
          <w:ilvl w:val="1"/>
          <w:numId w:val="3"/>
        </w:numPr>
        <w:spacing w:after="40"/>
      </w:pPr>
      <w:r>
        <w:rPr>
          <w:sz w:val="22"/>
          <w:szCs w:val="22"/>
        </w:rPr>
        <w:t xml:space="preserve">Temporarily reducing retirement contributions to the employer match minimum while saving for a down payment (weigh this carefully against lost time in the market)</w:t>
      </w:r>
    </w:p>
    <w:p>
      <w:pPr>
        <w:pStyle w:val="ListParagraph"/>
        <w:numPr>
          <w:ilvl w:val="1"/>
          <w:numId w:val="3"/>
        </w:numPr>
        <w:spacing w:after="40"/>
      </w:pPr>
      <w:r>
        <w:rPr>
          <w:sz w:val="22"/>
          <w:szCs w:val="22"/>
        </w:rPr>
        <w:t xml:space="preserve">Moving to a lower-cost rental while building savings</w:t>
      </w:r>
    </w:p>
    <w:p>
      <w:pPr>
        <w:pStyle w:val="ListParagraph"/>
        <w:numPr>
          <w:ilvl w:val="1"/>
          <w:numId w:val="3"/>
        </w:numPr>
        <w:spacing w:after="40"/>
      </w:pPr>
      <w:r>
        <w:rPr>
          <w:sz w:val="22"/>
          <w:szCs w:val="22"/>
        </w:rPr>
        <w:t xml:space="preserve">Taking on additional income through a part-time role, freelancing, or gig work</w:t>
      </w:r>
    </w:p>
    <w:p>
      <w:pPr>
        <w:pStyle w:val="ListParagraph"/>
        <w:numPr>
          <w:ilvl w:val="1"/>
          <w:numId w:val="3"/>
        </w:numPr>
        <w:spacing w:after="40"/>
      </w:pPr>
      <w:r>
        <w:rPr>
          <w:sz w:val="22"/>
          <w:szCs w:val="22"/>
        </w:rPr>
        <w:t xml:space="preserve">Pursuing DPA programs that reduce the target savings amount</w:t>
      </w:r>
    </w:p>
    <w:p>
      <w:pPr>
        <w:pStyle w:val="ListParagraph"/>
        <w:numPr>
          <w:ilvl w:val="0"/>
          <w:numId w:val="3"/>
        </w:numPr>
        <w:spacing w:after="50"/>
      </w:pPr>
      <w:r>
        <w:rPr>
          <w:b/>
          <w:bCs/>
          <w:sz w:val="22"/>
          <w:szCs w:val="22"/>
        </w:rPr>
        <w:t xml:space="preserve">Strategy: Stacking Programs to Minimize Cash to Close.</w:t>
      </w:r>
      <w:r>
        <w:rPr>
          <w:sz w:val="22"/>
          <w:szCs w:val="22"/>
        </w:rPr>
        <w:t xml:space="preserve"> Most first-time buyers assume they need to save every dollar of their down payment and closing costs out of pocket.</w:t>
      </w:r>
    </w:p>
    <w:p>
      <w:pPr>
        <w:pStyle w:val="Heading3"/>
        <w:keepNext/>
      </w:pPr>
      <w:r>
        <w:t xml:space="preserve">Reference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tblHeader/>
        </w:trPr>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Scenario 1 Standard FHA</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Scenario 2 FHA + Seller Concessions</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Scenario 3 FHA + Seller Concessions + DPA</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Down payment (3.5%)</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$10,500 (borrower pays)</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$10,500 (borrower pays)</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 (covered by DPA grant)</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Closing costs &amp; pre-paids</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$11,000 (borrower pays)</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 (seller pays, concessions)</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 (seller pays, concessions)</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Seller concessions used</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None</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~$11,000 (of $18,000 allowed)</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~$11,000 (of $18,000 allowed)</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DPA grant</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None</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None</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Covers down payment</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Cash to close</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~$21,500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~$10,500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r>
    </w:tbl>
    <w:p>
      <w:pPr>
        <w:spacing w:after="80"/>
      </w:pPr>
    </w:p>
    <w:p>
      <w:pPr>
        <w:pStyle w:val="Heading3"/>
        <w:keepNext/>
      </w:pPr>
      <w:r>
        <w:t xml:space="preserve">Talk track</w:t>
      </w:r>
    </w:p>
    <w:p>
      <w:pPr>
        <w:spacing w:after="100" w:before="0"/>
      </w:pPr>
      <w:r>
        <w:rPr>
          <w:i/>
          <w:iCs/>
          <w:sz w:val="22"/>
          <w:szCs w:val="22"/>
        </w:rPr>
        <w:t xml:space="preserve">"Once you know how much you need to save, the question becomes: how long will it take, and what actions can accelerate the timeline?"</w:t>
      </w:r>
    </w:p>
    <w:p>
      <w:pPr>
        <w:pStyle w:val="Heading3"/>
        <w:keepNext/>
      </w:pPr>
      <w:r>
        <w:t xml:space="preserve">Activity: Run it in the calculator (10 minutes)</w:t>
      </w:r>
    </w:p>
    <w:p>
      <w:pPr>
        <w:pStyle w:val="ListParagraph"/>
        <w:numPr>
          <w:ilvl w:val="0"/>
          <w:numId w:val="9"/>
        </w:numPr>
        <w:spacing w:after="60"/>
      </w:pPr>
      <w:r>
        <w:rPr>
          <w:sz w:val="22"/>
          <w:szCs w:val="22"/>
        </w:rPr>
        <w:t xml:space="preserve">Have participants open the Down Payment Savings Calculator at yourmortgagetoolbox.com on a phone or laptop.</w:t>
      </w:r>
    </w:p>
    <w:p>
      <w:pPr>
        <w:pStyle w:val="ListParagraph"/>
        <w:numPr>
          <w:ilvl w:val="0"/>
          <w:numId w:val="9"/>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9"/>
        </w:numPr>
        <w:spacing w:after="60"/>
      </w:pPr>
      <w:r>
        <w:rPr>
          <w:sz w:val="22"/>
          <w:szCs w:val="22"/>
        </w:rPr>
        <w:t xml:space="preserve">Ask them to change one input and watch which results move most.</w:t>
      </w:r>
    </w:p>
    <w:p>
      <w:pPr>
        <w:pStyle w:val="ListParagraph"/>
        <w:numPr>
          <w:ilvl w:val="0"/>
          <w:numId w:val="9"/>
        </w:numPr>
        <w:spacing w:after="60"/>
      </w:pPr>
      <w:r>
        <w:rPr>
          <w:sz w:val="22"/>
          <w:szCs w:val="22"/>
        </w:rPr>
        <w:t xml:space="preserve">Participants record results on workbook page 6.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Basic Calculation?"</w:t>
      </w:r>
    </w:p>
    <w:p>
      <w:pPr>
        <w:pStyle w:val="ListParagraph"/>
        <w:numPr>
          <w:ilvl w:val="0"/>
          <w:numId w:val="3"/>
        </w:numPr>
        <w:spacing w:after="50"/>
      </w:pPr>
      <w:r>
        <w:rPr>
          <w:sz w:val="22"/>
          <w:szCs w:val="22"/>
        </w:rPr>
        <w:t xml:space="preserve">"How does this apply to your own plans: Where the Money Comes From?"</w:t>
      </w:r>
    </w:p>
    <w:p>
      <w:r>
        <w:br w:type="page"/>
      </w:r>
    </w:p>
    <w:p>
      <w:pPr>
        <w:pStyle w:val="Heading2"/>
        <w:keepNext/>
      </w:pPr>
      <w:r>
        <w:t xml:space="preserve">Self-assessment quiz (10 minutes)</w:t>
      </w:r>
    </w:p>
    <w:p>
      <w:pPr>
        <w:spacing w:after="100" w:before="0"/>
      </w:pPr>
      <w:r>
        <w:rPr>
          <w:sz w:val="22"/>
          <w:szCs w:val="22"/>
        </w:rPr>
        <w:t xml:space="preserve">Participants answer on workbook page 7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Beyond the down payment, what are the three other cash needs a buyer must plan for?</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Closing costs, earnest money deposit, and reserves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minimum down payment for an FHA loan (for a borrower with a 620 credit score)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3.5%</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Which loan programs allow 0% down payment?</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VA and USDA</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lender will not count cash kept at home ("mattress money") toward your down payment or closing costs because: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Funds must be verifiable. Lenders pull two months of bank statements to confirm the money is yours and not borrowed, and cash outside a financial institution has no paper trail</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Closing costs typically range from what percentage of the loan amount?</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Why is keeping your down payment savings in a high-yield savings account (rather than invested in stocks) generally recommended?</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Money needed within 1–3 years should not be exposed to equity market volatility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On an FHA purchase, the maximum a seller can contribute toward the buyer's closing costs and pre-paids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 of the purchase price</w:t>
            </w:r>
          </w:p>
        </w:tc>
      </w:tr>
    </w:tbl>
    <w:p>
      <w:pPr>
        <w:spacing w:after="80"/>
      </w:pPr>
    </w:p>
    <w:p>
      <w:pPr>
        <w:pStyle w:val="Heading2"/>
        <w:keepNext/>
      </w:pPr>
      <w:r>
        <w:t xml:space="preserve">Action plan and wrap-up (15 minutes)</w:t>
      </w:r>
    </w:p>
    <w:p>
      <w:pPr>
        <w:pStyle w:val="ListParagraph"/>
        <w:numPr>
          <w:ilvl w:val="0"/>
          <w:numId w:val="10"/>
        </w:numPr>
        <w:spacing w:after="60"/>
      </w:pPr>
      <w:r>
        <w:rPr>
          <w:sz w:val="22"/>
          <w:szCs w:val="22"/>
        </w:rPr>
        <w:t xml:space="preserve">Have participants complete the action plan on workbook page 8. Ask each to pick the one action they will do this week and say it to a neighbor.</w:t>
      </w:r>
    </w:p>
    <w:p>
      <w:pPr>
        <w:pStyle w:val="ListParagraph"/>
        <w:numPr>
          <w:ilvl w:val="0"/>
          <w:numId w:val="10"/>
        </w:numPr>
        <w:spacing w:after="60"/>
      </w:pPr>
      <w:r>
        <w:rPr>
          <w:sz w:val="22"/>
          <w:szCs w:val="22"/>
        </w:rPr>
        <w:t xml:space="preserve">Offer individual counseling. Share local HUD-approved housing counseling agency contacts.</w:t>
      </w:r>
    </w:p>
    <w:p>
      <w:pPr>
        <w:pStyle w:val="ListParagraph"/>
        <w:numPr>
          <w:ilvl w:val="0"/>
          <w:numId w:val="10"/>
        </w:numPr>
        <w:spacing w:after="60"/>
      </w:pPr>
      <w:r>
        <w:rPr>
          <w:sz w:val="22"/>
          <w:szCs w:val="22"/>
        </w:rPr>
        <w:t xml:space="preserve">Hand out evaluation forms (Appendix C). Collect them before people leave.</w:t>
      </w:r>
    </w:p>
    <w:p>
      <w:pPr>
        <w:pStyle w:val="ListParagraph"/>
        <w:numPr>
          <w:ilvl w:val="0"/>
          <w:numId w:val="10"/>
        </w:numPr>
        <w:spacing w:after="60"/>
      </w:pPr>
      <w:r>
        <w:rPr>
          <w:sz w:val="22"/>
          <w:szCs w:val="22"/>
        </w:rPr>
        <w:t xml:space="preserve">Issue certificates of completion if your agency does so (Appendix D).</w:t>
      </w:r>
    </w:p>
    <w:p>
      <w:pPr>
        <w:pStyle w:val="ListParagraph"/>
        <w:numPr>
          <w:ilvl w:val="0"/>
          <w:numId w:val="10"/>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2,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2: Saving for Homeownership</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Down payment minimums for conventional, FHA, VA and USDA loans</w:t>
      </w:r>
    </w:p>
    <w:p>
      <w:pPr>
        <w:spacing w:after="50"/>
      </w:pPr>
      <w:r>
        <w:rPr>
          <w:sz w:val="22"/>
          <w:szCs w:val="22"/>
        </w:rPr>
        <w:t xml:space="preserve">☐  Down payment assistance programs available in your area (see the DPA directory at yourmortgagetoolbox.com/learn/dpa-programs/)</w:t>
      </w:r>
    </w:p>
    <w:p>
      <w:pPr>
        <w:spacing w:after="50"/>
      </w:pPr>
      <w:r>
        <w:rPr>
          <w:sz w:val="22"/>
          <w:szCs w:val="22"/>
        </w:rPr>
        <w:t xml:space="preserve">☐  Typical closing cost ranges and seller concession limits by program</w:t>
      </w:r>
    </w:p>
    <w:p>
      <w:pPr>
        <w:spacing w:after="50"/>
      </w:pPr>
      <w:r>
        <w:rPr>
          <w:sz w:val="22"/>
          <w:szCs w:val="22"/>
        </w:rPr>
        <w:t xml:space="preserve">☐  Local HUD-approved housing counseling agencies</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2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2 Facilitator Guide</dc:title>
  <dc:creator>Your Mortgage Toolbox</dc:creator>
  <cp:lastModifiedBy>Un-named</cp:lastModifiedBy>
  <cp:revision>1</cp:revision>
  <dcterms:created xsi:type="dcterms:W3CDTF">2026-10-06T02:18:51.290Z</dcterms:created>
  <dcterms:modified xsi:type="dcterms:W3CDTF">2026-10-06T02:18:51.291Z</dcterms:modified>
</cp:coreProperties>
</file>

<file path=docProps/custom.xml><?xml version="1.0" encoding="utf-8"?>
<Properties xmlns="http://schemas.openxmlformats.org/officeDocument/2006/custom-properties" xmlns:vt="http://schemas.openxmlformats.org/officeDocument/2006/docPropsVTypes"/>
</file>